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8F43B" w14:textId="5545E653" w:rsidR="00F82630" w:rsidRPr="004E703F" w:rsidRDefault="004E703F" w:rsidP="004E703F">
      <w:pPr>
        <w:shd w:val="clear" w:color="auto" w:fill="FFFFFF"/>
        <w:spacing w:after="0" w:line="330" w:lineRule="atLeast"/>
        <w:jc w:val="center"/>
        <w:rPr>
          <w:rFonts w:ascii="Calibri" w:eastAsia="Times New Roman" w:hAnsi="Calibri" w:cs="Calibri"/>
          <w:color w:val="222222"/>
          <w:sz w:val="36"/>
          <w:szCs w:val="36"/>
          <w:lang w:eastAsia="sv-SE"/>
        </w:rPr>
      </w:pPr>
      <w:r w:rsidRPr="004E703F">
        <w:rPr>
          <w:b/>
          <w:bCs/>
          <w:color w:val="000000" w:themeColor="text1"/>
          <w:sz w:val="36"/>
          <w:szCs w:val="36"/>
        </w:rPr>
        <w:t>Muslimska Samverkansgruppen i Göteborg</w:t>
      </w:r>
    </w:p>
    <w:p w14:paraId="5E2E441D" w14:textId="77777777" w:rsidR="003A0C1C" w:rsidRDefault="00F82630" w:rsidP="003A0C1C">
      <w:pPr>
        <w:shd w:val="clear" w:color="auto" w:fill="FFFFFF"/>
        <w:spacing w:after="0" w:line="330" w:lineRule="atLeast"/>
        <w:jc w:val="both"/>
        <w:rPr>
          <w:rFonts w:ascii="Times New Roman" w:eastAsia="Times New Roman" w:hAnsi="Times New Roman" w:cs="Times New Roman"/>
          <w:b/>
          <w:bCs/>
          <w:color w:val="000000"/>
          <w:sz w:val="24"/>
          <w:szCs w:val="24"/>
          <w:lang w:eastAsia="sv-SE"/>
        </w:rPr>
      </w:pPr>
      <w:r w:rsidRPr="00F82630">
        <w:rPr>
          <w:rFonts w:ascii="Times New Roman" w:eastAsia="Times New Roman" w:hAnsi="Times New Roman" w:cs="Times New Roman"/>
          <w:b/>
          <w:bCs/>
          <w:color w:val="000000"/>
          <w:sz w:val="24"/>
          <w:szCs w:val="24"/>
          <w:lang w:eastAsia="sv-SE"/>
        </w:rPr>
        <w:t> </w:t>
      </w:r>
    </w:p>
    <w:p w14:paraId="40FEE737" w14:textId="0DF8FAE1" w:rsidR="00AE4166" w:rsidRPr="00AE4166" w:rsidRDefault="00D92A4F" w:rsidP="00AE4166">
      <w:pPr>
        <w:pStyle w:val="Normalwebb"/>
        <w:spacing w:line="276" w:lineRule="auto"/>
        <w:jc w:val="both"/>
        <w:rPr>
          <w:rFonts w:cstheme="majorBidi"/>
        </w:rPr>
      </w:pPr>
      <w:r w:rsidRPr="002A7A64">
        <w:rPr>
          <w:b/>
          <w:bCs/>
          <w:color w:val="000000" w:themeColor="text1"/>
        </w:rPr>
        <w:t xml:space="preserve">Muslimska Samverkansgruppen i Göteborg: </w:t>
      </w:r>
      <w:r w:rsidR="00AE4166" w:rsidRPr="00AE4166">
        <w:rPr>
          <w:rFonts w:cstheme="majorBidi"/>
        </w:rPr>
        <w:t>Från 1 juni kan vi äntligen samlas i moskéerna igen</w:t>
      </w:r>
      <w:r w:rsidR="00AE4166">
        <w:rPr>
          <w:rFonts w:cstheme="majorBidi"/>
        </w:rPr>
        <w:t>.</w:t>
      </w:r>
    </w:p>
    <w:p w14:paraId="2955D204" w14:textId="72A790F1" w:rsidR="00AE4166" w:rsidRPr="00AE4166" w:rsidRDefault="00AE4166" w:rsidP="00AE4166">
      <w:pPr>
        <w:pStyle w:val="Normalwebb"/>
        <w:spacing w:line="276" w:lineRule="auto"/>
        <w:jc w:val="both"/>
        <w:rPr>
          <w:rFonts w:cstheme="majorBidi"/>
        </w:rPr>
      </w:pPr>
      <w:r w:rsidRPr="00AE4166">
        <w:rPr>
          <w:rFonts w:cstheme="majorBidi"/>
          <w:b/>
          <w:bCs/>
        </w:rPr>
        <w:t xml:space="preserve">Smittspridningen lättar och fler är vaccinerade. Det gör att vi från och med 1 juni kan delta upp till 50 personer i moskéerna igen – </w:t>
      </w:r>
      <w:proofErr w:type="spellStart"/>
      <w:r w:rsidRPr="00AE4166">
        <w:rPr>
          <w:rFonts w:cstheme="majorBidi"/>
          <w:b/>
          <w:bCs/>
        </w:rPr>
        <w:t>Alhamdullilah</w:t>
      </w:r>
      <w:proofErr w:type="spellEnd"/>
      <w:r w:rsidRPr="00AE4166">
        <w:rPr>
          <w:rFonts w:cstheme="majorBidi"/>
          <w:b/>
          <w:bCs/>
        </w:rPr>
        <w:t>! Det finns dock fortfarande restriktioner och en plan för att sakta öppna samhället. Allt handlar om a</w:t>
      </w:r>
      <w:r>
        <w:rPr>
          <w:rFonts w:cstheme="majorBidi"/>
          <w:b/>
          <w:bCs/>
        </w:rPr>
        <w:t>tt skydda varandra och vårt samhälle</w:t>
      </w:r>
      <w:r w:rsidRPr="00AE4166">
        <w:rPr>
          <w:rFonts w:cstheme="majorBidi"/>
          <w:b/>
          <w:bCs/>
        </w:rPr>
        <w:t xml:space="preserve"> från sjukdom.</w:t>
      </w:r>
    </w:p>
    <w:p w14:paraId="5C66B1D4" w14:textId="77777777" w:rsidR="00AE4166" w:rsidRPr="00AE4166" w:rsidRDefault="00AE4166" w:rsidP="00AE4166">
      <w:pPr>
        <w:pStyle w:val="Normalwebb"/>
        <w:spacing w:line="276" w:lineRule="auto"/>
        <w:jc w:val="both"/>
        <w:rPr>
          <w:rFonts w:cstheme="majorBidi"/>
        </w:rPr>
      </w:pPr>
      <w:r w:rsidRPr="00AE4166">
        <w:rPr>
          <w:rFonts w:cstheme="majorBidi"/>
        </w:rPr>
        <w:t xml:space="preserve">Äntligen! Vad vi har väntat på att kunna göra salat tillsammans igen, lyssna på </w:t>
      </w:r>
      <w:proofErr w:type="spellStart"/>
      <w:r w:rsidRPr="00AE4166">
        <w:rPr>
          <w:rFonts w:cstheme="majorBidi"/>
        </w:rPr>
        <w:t>khutba</w:t>
      </w:r>
      <w:proofErr w:type="spellEnd"/>
      <w:r w:rsidRPr="00AE4166">
        <w:rPr>
          <w:rFonts w:cstheme="majorBidi"/>
        </w:rPr>
        <w:t xml:space="preserve"> och få vara i moskéerna! Så här ser de nya reglerna från regeringen och Folkhälsomyndigheten ut, från 1 juni:</w:t>
      </w:r>
    </w:p>
    <w:p w14:paraId="6AC0EBB4" w14:textId="5FB0623D" w:rsidR="00AE4166" w:rsidRPr="00AE4166" w:rsidRDefault="00AE4166" w:rsidP="00AE4166">
      <w:pPr>
        <w:pStyle w:val="Normalwebb"/>
        <w:spacing w:line="276" w:lineRule="auto"/>
        <w:jc w:val="both"/>
        <w:rPr>
          <w:rFonts w:cstheme="majorBidi"/>
        </w:rPr>
      </w:pPr>
      <w:r>
        <w:rPr>
          <w:rFonts w:cstheme="majorBidi"/>
        </w:rPr>
        <w:t>-</w:t>
      </w:r>
      <w:r w:rsidRPr="00AE4166">
        <w:rPr>
          <w:rFonts w:cstheme="majorBidi"/>
        </w:rPr>
        <w:t>Om deltagarna anvisas en sittplats kan upp till 50 deltagare tillåtas. Detta gäller religiösa evenemang, idrott, kultur m.m. som är allmänna sammankomster och offentliga tillställning. Det vill säga 50 personer kan samlas i moskéerna till bön om alla ber från en utsatt plats med avstånd till varandra.</w:t>
      </w:r>
    </w:p>
    <w:p w14:paraId="061F427E" w14:textId="4BF428DD" w:rsidR="00AE4166" w:rsidRPr="00AE4166" w:rsidRDefault="00AE4166" w:rsidP="00AE4166">
      <w:pPr>
        <w:pStyle w:val="Normalwebb"/>
        <w:spacing w:line="276" w:lineRule="auto"/>
        <w:jc w:val="both"/>
        <w:rPr>
          <w:rFonts w:cstheme="majorBidi"/>
        </w:rPr>
      </w:pPr>
      <w:r>
        <w:rPr>
          <w:rFonts w:cstheme="majorBidi"/>
        </w:rPr>
        <w:t>-</w:t>
      </w:r>
      <w:r w:rsidRPr="00AE4166">
        <w:rPr>
          <w:rFonts w:cstheme="majorBidi"/>
        </w:rPr>
        <w:t>För arrangemang utomhus får maximalt 100 deltagare delta utan sittplats. Med sittplats kan upp till 500 deltagare tillåtas.</w:t>
      </w:r>
    </w:p>
    <w:p w14:paraId="7846970A" w14:textId="61DCBE5E" w:rsidR="00AE4166" w:rsidRPr="00AE4166" w:rsidRDefault="00AE4166" w:rsidP="00AE4166">
      <w:pPr>
        <w:pStyle w:val="Normalwebb"/>
        <w:spacing w:line="276" w:lineRule="auto"/>
        <w:jc w:val="both"/>
        <w:rPr>
          <w:rFonts w:cstheme="majorBidi"/>
        </w:rPr>
      </w:pPr>
      <w:r>
        <w:rPr>
          <w:rFonts w:cstheme="majorBidi"/>
        </w:rPr>
        <w:t>-</w:t>
      </w:r>
      <w:r w:rsidRPr="00AE4166">
        <w:rPr>
          <w:rFonts w:cstheme="majorBidi"/>
        </w:rPr>
        <w:t>När det gäller fester, middagar och andra privata sociala träffar med personer utanför ens mindre krets avråder Folkhälsomyndigheten fortfarande från det. Uthyrning av lokaler för privata fester med fler än 8 personer är även fortsättningsvis otillåtna.</w:t>
      </w:r>
    </w:p>
    <w:p w14:paraId="4A584AE7" w14:textId="2E02F862" w:rsidR="00AE4166" w:rsidRPr="00AE4166" w:rsidRDefault="00AE4166" w:rsidP="00AE4166">
      <w:pPr>
        <w:pStyle w:val="Normalwebb"/>
        <w:spacing w:line="276" w:lineRule="auto"/>
        <w:jc w:val="both"/>
        <w:rPr>
          <w:rFonts w:cstheme="majorBidi"/>
        </w:rPr>
      </w:pPr>
      <w:proofErr w:type="spellStart"/>
      <w:r w:rsidRPr="00AE4166">
        <w:rPr>
          <w:rFonts w:cstheme="majorBidi"/>
        </w:rPr>
        <w:t>Inshallah</w:t>
      </w:r>
      <w:proofErr w:type="spellEnd"/>
      <w:r w:rsidRPr="00AE4166">
        <w:rPr>
          <w:rFonts w:cstheme="majorBidi"/>
        </w:rPr>
        <w:t xml:space="preserve"> fortsätter smittspridningen minska i samhället och i så fall planeras nästa lättnad och fler människor tillåtas redan 1 juli, så håller er informerade om alla förändringar som presenteras av regeringen och Folkhälsomyndigheten.</w:t>
      </w:r>
    </w:p>
    <w:p w14:paraId="4B76541B" w14:textId="4D490138" w:rsidR="00AE4166" w:rsidRPr="00AE4166" w:rsidRDefault="00AE4166" w:rsidP="00AE4166">
      <w:pPr>
        <w:pStyle w:val="Normalwebb"/>
        <w:spacing w:line="276" w:lineRule="auto"/>
        <w:jc w:val="both"/>
        <w:rPr>
          <w:rFonts w:cstheme="majorBidi"/>
        </w:rPr>
      </w:pPr>
      <w:r w:rsidRPr="00AE4166">
        <w:rPr>
          <w:rFonts w:cstheme="majorBidi"/>
        </w:rPr>
        <w:t xml:space="preserve">Vi hoppas att vi alla får vara friska och kan ses i moskéerna igen </w:t>
      </w:r>
      <w:proofErr w:type="spellStart"/>
      <w:r w:rsidRPr="00AE4166">
        <w:rPr>
          <w:rFonts w:cstheme="majorBidi"/>
        </w:rPr>
        <w:t>inshallah</w:t>
      </w:r>
      <w:proofErr w:type="spellEnd"/>
      <w:r w:rsidRPr="00AE4166">
        <w:rPr>
          <w:rFonts w:cstheme="majorBidi"/>
        </w:rPr>
        <w:t>!</w:t>
      </w:r>
    </w:p>
    <w:p w14:paraId="1BF6863A" w14:textId="77777777" w:rsidR="002E52C3" w:rsidRPr="00803964" w:rsidRDefault="00BF011A" w:rsidP="003A0C1C">
      <w:pPr>
        <w:pStyle w:val="Normalwebb"/>
        <w:shd w:val="clear" w:color="auto" w:fill="FFFFFF"/>
        <w:spacing w:line="276" w:lineRule="auto"/>
        <w:jc w:val="both"/>
        <w:rPr>
          <w:rFonts w:asciiTheme="majorBidi" w:hAnsiTheme="majorBidi" w:cstheme="majorBidi"/>
          <w:b/>
          <w:bCs/>
          <w:color w:val="222222"/>
          <w:sz w:val="22"/>
          <w:szCs w:val="22"/>
        </w:rPr>
      </w:pPr>
      <w:r w:rsidRPr="00803964">
        <w:rPr>
          <w:rFonts w:asciiTheme="majorBidi" w:hAnsiTheme="majorBidi" w:cstheme="majorBidi"/>
          <w:b/>
          <w:bCs/>
          <w:color w:val="222222"/>
          <w:sz w:val="22"/>
          <w:szCs w:val="22"/>
        </w:rPr>
        <w:t>Muslimska samverkansgruppen i Göteborg och omn</w:t>
      </w:r>
      <w:r w:rsidR="00EE6F12" w:rsidRPr="00803964">
        <w:rPr>
          <w:rFonts w:asciiTheme="majorBidi" w:hAnsiTheme="majorBidi" w:cstheme="majorBidi"/>
          <w:b/>
          <w:bCs/>
          <w:color w:val="222222"/>
          <w:sz w:val="22"/>
          <w:szCs w:val="22"/>
        </w:rPr>
        <w:t>ejd</w:t>
      </w:r>
    </w:p>
    <w:p w14:paraId="5B882DAB" w14:textId="77777777" w:rsidR="003B5C77" w:rsidRDefault="003B5C77" w:rsidP="003A0C1C">
      <w:pPr>
        <w:shd w:val="clear" w:color="auto" w:fill="FFFFFF"/>
        <w:spacing w:after="0" w:line="276" w:lineRule="auto"/>
        <w:jc w:val="both"/>
        <w:rPr>
          <w:rFonts w:asciiTheme="majorBidi" w:eastAsia="Times New Roman" w:hAnsiTheme="majorBidi" w:cstheme="majorBidi"/>
          <w:color w:val="000000"/>
          <w:sz w:val="24"/>
          <w:szCs w:val="24"/>
          <w:lang w:eastAsia="sv-SE"/>
        </w:rPr>
        <w:sectPr w:rsidR="003B5C77">
          <w:footerReference w:type="default" r:id="rId6"/>
          <w:pgSz w:w="11906" w:h="16838"/>
          <w:pgMar w:top="1417" w:right="1417" w:bottom="1417" w:left="1417" w:header="708" w:footer="708" w:gutter="0"/>
          <w:cols w:space="708"/>
          <w:docGrid w:linePitch="360"/>
        </w:sectPr>
      </w:pPr>
    </w:p>
    <w:tbl>
      <w:tblPr>
        <w:tblW w:w="9214" w:type="dxa"/>
        <w:tblCellMar>
          <w:left w:w="70" w:type="dxa"/>
          <w:right w:w="70" w:type="dxa"/>
        </w:tblCellMar>
        <w:tblLook w:val="04A0" w:firstRow="1" w:lastRow="0" w:firstColumn="1" w:lastColumn="0" w:noHBand="0" w:noVBand="1"/>
      </w:tblPr>
      <w:tblGrid>
        <w:gridCol w:w="9214"/>
      </w:tblGrid>
      <w:tr w:rsidR="00A46C38" w:rsidRPr="00803964" w14:paraId="2B623538" w14:textId="77777777" w:rsidTr="00A46C38">
        <w:trPr>
          <w:trHeight w:val="360"/>
        </w:trPr>
        <w:tc>
          <w:tcPr>
            <w:tcW w:w="9214" w:type="dxa"/>
            <w:shd w:val="clear" w:color="auto" w:fill="auto"/>
            <w:noWrap/>
            <w:vAlign w:val="center"/>
            <w:hideMark/>
          </w:tcPr>
          <w:p w14:paraId="124CE7B8" w14:textId="77777777" w:rsidR="00A46C38" w:rsidRPr="00803964" w:rsidRDefault="00A46C38" w:rsidP="003A0C1C">
            <w:pPr>
              <w:shd w:val="clear" w:color="auto" w:fill="FFFFFF"/>
              <w:spacing w:after="0" w:line="276" w:lineRule="auto"/>
              <w:jc w:val="both"/>
              <w:rPr>
                <w:rFonts w:asciiTheme="majorBidi" w:eastAsia="Times New Roman" w:hAnsiTheme="majorBidi" w:cstheme="majorBidi"/>
                <w:color w:val="000000"/>
                <w:lang w:eastAsia="sv-SE"/>
              </w:rPr>
            </w:pPr>
            <w:r w:rsidRPr="00803964">
              <w:rPr>
                <w:rFonts w:asciiTheme="majorBidi" w:eastAsia="Times New Roman" w:hAnsiTheme="majorBidi" w:cstheme="majorBidi"/>
                <w:color w:val="000000"/>
                <w:lang w:eastAsia="sv-SE"/>
              </w:rPr>
              <w:t>Göteborgsmoské</w:t>
            </w:r>
          </w:p>
        </w:tc>
      </w:tr>
      <w:tr w:rsidR="00A46C38" w:rsidRPr="00803964" w14:paraId="30D25293" w14:textId="77777777" w:rsidTr="00A46C38">
        <w:trPr>
          <w:trHeight w:val="360"/>
        </w:trPr>
        <w:tc>
          <w:tcPr>
            <w:tcW w:w="9214" w:type="dxa"/>
            <w:shd w:val="clear" w:color="auto" w:fill="auto"/>
            <w:noWrap/>
            <w:vAlign w:val="center"/>
            <w:hideMark/>
          </w:tcPr>
          <w:p w14:paraId="71A061BC" w14:textId="77777777" w:rsidR="00A46C38" w:rsidRPr="00803964" w:rsidRDefault="00A46C38" w:rsidP="003A0C1C">
            <w:pPr>
              <w:shd w:val="clear" w:color="auto" w:fill="FFFFFF"/>
              <w:spacing w:after="0" w:line="276" w:lineRule="auto"/>
              <w:jc w:val="both"/>
              <w:rPr>
                <w:rFonts w:asciiTheme="majorBidi" w:eastAsia="Times New Roman" w:hAnsiTheme="majorBidi" w:cstheme="majorBidi"/>
                <w:color w:val="000000"/>
                <w:lang w:eastAsia="sv-SE"/>
              </w:rPr>
            </w:pPr>
            <w:r w:rsidRPr="00803964">
              <w:rPr>
                <w:rFonts w:asciiTheme="majorBidi" w:eastAsia="Times New Roman" w:hAnsiTheme="majorBidi" w:cstheme="majorBidi"/>
                <w:color w:val="000000"/>
                <w:lang w:eastAsia="sv-SE"/>
              </w:rPr>
              <w:t>Islamiska Sunnicentret (Bellevue moské</w:t>
            </w:r>
            <w:r w:rsidR="00166B3A" w:rsidRPr="00803964">
              <w:rPr>
                <w:rFonts w:asciiTheme="majorBidi" w:eastAsia="Times New Roman" w:hAnsiTheme="majorBidi" w:cstheme="majorBidi"/>
                <w:color w:val="000000"/>
                <w:lang w:eastAsia="sv-SE"/>
              </w:rPr>
              <w:t>n</w:t>
            </w:r>
            <w:r w:rsidRPr="00803964">
              <w:rPr>
                <w:rFonts w:asciiTheme="majorBidi" w:eastAsia="Times New Roman" w:hAnsiTheme="majorBidi" w:cstheme="majorBidi"/>
                <w:color w:val="000000"/>
                <w:lang w:eastAsia="sv-SE"/>
              </w:rPr>
              <w:t>)</w:t>
            </w:r>
          </w:p>
        </w:tc>
      </w:tr>
      <w:tr w:rsidR="00A46C38" w:rsidRPr="00803964" w14:paraId="69452FB3" w14:textId="77777777" w:rsidTr="00A46C38">
        <w:trPr>
          <w:trHeight w:val="360"/>
        </w:trPr>
        <w:tc>
          <w:tcPr>
            <w:tcW w:w="9214" w:type="dxa"/>
            <w:shd w:val="clear" w:color="auto" w:fill="auto"/>
            <w:noWrap/>
            <w:vAlign w:val="center"/>
            <w:hideMark/>
          </w:tcPr>
          <w:p w14:paraId="0FB68CD3" w14:textId="77777777" w:rsidR="00A46C38" w:rsidRPr="00803964" w:rsidRDefault="00A46C38" w:rsidP="003A0C1C">
            <w:pPr>
              <w:shd w:val="clear" w:color="auto" w:fill="FFFFFF"/>
              <w:spacing w:after="0" w:line="276" w:lineRule="auto"/>
              <w:jc w:val="both"/>
              <w:rPr>
                <w:rFonts w:asciiTheme="majorBidi" w:eastAsia="Times New Roman" w:hAnsiTheme="majorBidi" w:cstheme="majorBidi"/>
                <w:color w:val="000000"/>
                <w:lang w:eastAsia="sv-SE"/>
              </w:rPr>
            </w:pPr>
            <w:r w:rsidRPr="00803964">
              <w:rPr>
                <w:rFonts w:asciiTheme="majorBidi" w:eastAsia="Times New Roman" w:hAnsiTheme="majorBidi" w:cstheme="majorBidi"/>
                <w:color w:val="000000"/>
                <w:lang w:eastAsia="sv-SE"/>
              </w:rPr>
              <w:t xml:space="preserve">Dar Al </w:t>
            </w:r>
            <w:proofErr w:type="spellStart"/>
            <w:r w:rsidRPr="00803964">
              <w:rPr>
                <w:rFonts w:asciiTheme="majorBidi" w:eastAsia="Times New Roman" w:hAnsiTheme="majorBidi" w:cstheme="majorBidi"/>
                <w:color w:val="000000"/>
                <w:lang w:eastAsia="sv-SE"/>
              </w:rPr>
              <w:t>hijra</w:t>
            </w:r>
            <w:proofErr w:type="spellEnd"/>
            <w:r w:rsidRPr="00803964">
              <w:rPr>
                <w:rFonts w:asciiTheme="majorBidi" w:eastAsia="Times New Roman" w:hAnsiTheme="majorBidi" w:cstheme="majorBidi"/>
                <w:color w:val="000000"/>
                <w:lang w:eastAsia="sv-SE"/>
              </w:rPr>
              <w:t xml:space="preserve"> Förening</w:t>
            </w:r>
          </w:p>
        </w:tc>
      </w:tr>
      <w:tr w:rsidR="00A46C38" w:rsidRPr="00803964" w14:paraId="2B99D17D" w14:textId="77777777" w:rsidTr="00A46C38">
        <w:trPr>
          <w:trHeight w:val="360"/>
        </w:trPr>
        <w:tc>
          <w:tcPr>
            <w:tcW w:w="9214" w:type="dxa"/>
            <w:shd w:val="clear" w:color="auto" w:fill="auto"/>
            <w:noWrap/>
            <w:vAlign w:val="center"/>
            <w:hideMark/>
          </w:tcPr>
          <w:p w14:paraId="1E43D6F2" w14:textId="77777777" w:rsidR="00A46C38" w:rsidRPr="00803964" w:rsidRDefault="00A46C38" w:rsidP="003A0C1C">
            <w:pPr>
              <w:shd w:val="clear" w:color="auto" w:fill="FFFFFF"/>
              <w:spacing w:after="0" w:line="276" w:lineRule="auto"/>
              <w:jc w:val="both"/>
              <w:rPr>
                <w:rFonts w:asciiTheme="majorBidi" w:eastAsia="Times New Roman" w:hAnsiTheme="majorBidi" w:cstheme="majorBidi"/>
                <w:color w:val="000000"/>
                <w:lang w:eastAsia="sv-SE"/>
              </w:rPr>
            </w:pPr>
            <w:proofErr w:type="spellStart"/>
            <w:r w:rsidRPr="00803964">
              <w:rPr>
                <w:rFonts w:asciiTheme="majorBidi" w:eastAsia="Times New Roman" w:hAnsiTheme="majorBidi" w:cstheme="majorBidi"/>
                <w:color w:val="000000"/>
                <w:lang w:eastAsia="sv-SE"/>
              </w:rPr>
              <w:t>Rawda</w:t>
            </w:r>
            <w:proofErr w:type="spellEnd"/>
            <w:r w:rsidRPr="00803964">
              <w:rPr>
                <w:rFonts w:asciiTheme="majorBidi" w:eastAsia="Times New Roman" w:hAnsiTheme="majorBidi" w:cstheme="majorBidi"/>
                <w:color w:val="000000"/>
                <w:lang w:eastAsia="sv-SE"/>
              </w:rPr>
              <w:t xml:space="preserve"> institutet</w:t>
            </w:r>
          </w:p>
        </w:tc>
      </w:tr>
      <w:tr w:rsidR="00A46C38" w:rsidRPr="00803964" w14:paraId="5F2FE963" w14:textId="77777777" w:rsidTr="00A46C38">
        <w:trPr>
          <w:trHeight w:val="360"/>
        </w:trPr>
        <w:tc>
          <w:tcPr>
            <w:tcW w:w="9214" w:type="dxa"/>
            <w:shd w:val="clear" w:color="auto" w:fill="auto"/>
            <w:noWrap/>
            <w:vAlign w:val="center"/>
            <w:hideMark/>
          </w:tcPr>
          <w:p w14:paraId="47067E81" w14:textId="77777777" w:rsidR="00A46C38" w:rsidRPr="00803964" w:rsidRDefault="00A46C38" w:rsidP="003A0C1C">
            <w:pPr>
              <w:shd w:val="clear" w:color="auto" w:fill="FFFFFF"/>
              <w:spacing w:after="0" w:line="276" w:lineRule="auto"/>
              <w:jc w:val="both"/>
              <w:rPr>
                <w:rFonts w:asciiTheme="majorBidi" w:eastAsia="Times New Roman" w:hAnsiTheme="majorBidi" w:cstheme="majorBidi"/>
                <w:color w:val="000000"/>
                <w:lang w:eastAsia="sv-SE"/>
              </w:rPr>
            </w:pPr>
            <w:r w:rsidRPr="00803964">
              <w:rPr>
                <w:rFonts w:asciiTheme="majorBidi" w:eastAsia="Times New Roman" w:hAnsiTheme="majorBidi" w:cstheme="majorBidi"/>
                <w:color w:val="000000"/>
                <w:lang w:eastAsia="sv-SE"/>
              </w:rPr>
              <w:t>Angereds Islamiska Församling</w:t>
            </w:r>
          </w:p>
        </w:tc>
      </w:tr>
      <w:tr w:rsidR="00A46C38" w:rsidRPr="00803964" w14:paraId="04E81CB7" w14:textId="77777777" w:rsidTr="00A46C38">
        <w:trPr>
          <w:trHeight w:val="360"/>
        </w:trPr>
        <w:tc>
          <w:tcPr>
            <w:tcW w:w="9214" w:type="dxa"/>
            <w:shd w:val="clear" w:color="auto" w:fill="auto"/>
            <w:noWrap/>
            <w:vAlign w:val="center"/>
            <w:hideMark/>
          </w:tcPr>
          <w:p w14:paraId="4C196297" w14:textId="77777777" w:rsidR="00A46C38" w:rsidRPr="00803964" w:rsidRDefault="00166B3A" w:rsidP="003A0C1C">
            <w:pPr>
              <w:shd w:val="clear" w:color="auto" w:fill="FFFFFF"/>
              <w:spacing w:after="0" w:line="276" w:lineRule="auto"/>
              <w:jc w:val="both"/>
              <w:rPr>
                <w:rFonts w:asciiTheme="majorBidi" w:eastAsia="Times New Roman" w:hAnsiTheme="majorBidi" w:cstheme="majorBidi"/>
                <w:color w:val="000000"/>
                <w:lang w:eastAsia="sv-SE"/>
              </w:rPr>
            </w:pPr>
            <w:r w:rsidRPr="00803964">
              <w:rPr>
                <w:rFonts w:asciiTheme="majorBidi" w:eastAsia="Times New Roman" w:hAnsiTheme="majorBidi" w:cstheme="majorBidi"/>
                <w:color w:val="000000"/>
                <w:lang w:eastAsia="sv-SE"/>
              </w:rPr>
              <w:t>Shia Islamiska F</w:t>
            </w:r>
            <w:r w:rsidR="00A46C38" w:rsidRPr="00803964">
              <w:rPr>
                <w:rFonts w:asciiTheme="majorBidi" w:eastAsia="Times New Roman" w:hAnsiTheme="majorBidi" w:cstheme="majorBidi"/>
                <w:color w:val="000000"/>
                <w:lang w:eastAsia="sv-SE"/>
              </w:rPr>
              <w:t>örsamling</w:t>
            </w:r>
          </w:p>
        </w:tc>
      </w:tr>
      <w:tr w:rsidR="00A46C38" w:rsidRPr="00803964" w14:paraId="067C38C7" w14:textId="77777777" w:rsidTr="00A46C38">
        <w:trPr>
          <w:trHeight w:val="360"/>
        </w:trPr>
        <w:tc>
          <w:tcPr>
            <w:tcW w:w="9214" w:type="dxa"/>
            <w:shd w:val="clear" w:color="auto" w:fill="auto"/>
            <w:noWrap/>
            <w:vAlign w:val="bottom"/>
            <w:hideMark/>
          </w:tcPr>
          <w:p w14:paraId="57A2547F" w14:textId="77777777" w:rsidR="00A46C38" w:rsidRPr="00803964" w:rsidRDefault="00A46C38" w:rsidP="003A0C1C">
            <w:pPr>
              <w:shd w:val="clear" w:color="auto" w:fill="FFFFFF"/>
              <w:spacing w:after="0" w:line="276" w:lineRule="auto"/>
              <w:jc w:val="both"/>
              <w:rPr>
                <w:rFonts w:asciiTheme="majorBidi" w:eastAsia="Times New Roman" w:hAnsiTheme="majorBidi" w:cstheme="majorBidi"/>
                <w:color w:val="000000"/>
                <w:lang w:eastAsia="sv-SE"/>
              </w:rPr>
            </w:pPr>
            <w:r w:rsidRPr="00803964">
              <w:rPr>
                <w:rFonts w:asciiTheme="majorBidi" w:eastAsia="Times New Roman" w:hAnsiTheme="majorBidi" w:cstheme="majorBidi"/>
                <w:color w:val="000000"/>
                <w:lang w:eastAsia="sv-SE"/>
              </w:rPr>
              <w:t>Göteborgs Islamisk Kultur Förening</w:t>
            </w:r>
          </w:p>
          <w:p w14:paraId="099078F0" w14:textId="77777777" w:rsidR="00A46C38" w:rsidRPr="00803964" w:rsidRDefault="00A46C38" w:rsidP="003A0C1C">
            <w:pPr>
              <w:shd w:val="clear" w:color="auto" w:fill="FFFFFF"/>
              <w:spacing w:after="0" w:line="276" w:lineRule="auto"/>
              <w:jc w:val="both"/>
              <w:rPr>
                <w:rFonts w:asciiTheme="majorBidi" w:eastAsia="Times New Roman" w:hAnsiTheme="majorBidi" w:cstheme="majorBidi"/>
                <w:color w:val="000000"/>
                <w:lang w:eastAsia="sv-SE"/>
              </w:rPr>
            </w:pPr>
            <w:r w:rsidRPr="00803964">
              <w:rPr>
                <w:rFonts w:asciiTheme="majorBidi" w:eastAsia="Times New Roman" w:hAnsiTheme="majorBidi" w:cstheme="majorBidi"/>
                <w:color w:val="000000"/>
                <w:lang w:eastAsia="sv-SE"/>
              </w:rPr>
              <w:t>Islamiska Centrum i Göteborg</w:t>
            </w:r>
          </w:p>
        </w:tc>
      </w:tr>
      <w:tr w:rsidR="00A46C38" w:rsidRPr="00803964" w14:paraId="19EA14C8" w14:textId="77777777" w:rsidTr="00A46C38">
        <w:trPr>
          <w:trHeight w:val="360"/>
        </w:trPr>
        <w:tc>
          <w:tcPr>
            <w:tcW w:w="9214" w:type="dxa"/>
            <w:shd w:val="clear" w:color="auto" w:fill="auto"/>
            <w:noWrap/>
            <w:vAlign w:val="bottom"/>
            <w:hideMark/>
          </w:tcPr>
          <w:p w14:paraId="669AD680" w14:textId="77777777" w:rsidR="00A46C38" w:rsidRPr="00803964" w:rsidRDefault="00A46C38" w:rsidP="003A0C1C">
            <w:pPr>
              <w:shd w:val="clear" w:color="auto" w:fill="FFFFFF"/>
              <w:spacing w:after="0" w:line="276" w:lineRule="auto"/>
              <w:jc w:val="both"/>
              <w:rPr>
                <w:rFonts w:asciiTheme="majorBidi" w:eastAsia="Times New Roman" w:hAnsiTheme="majorBidi" w:cstheme="majorBidi"/>
                <w:color w:val="000000"/>
                <w:lang w:eastAsia="sv-SE"/>
              </w:rPr>
            </w:pPr>
            <w:r w:rsidRPr="00803964">
              <w:rPr>
                <w:rFonts w:asciiTheme="majorBidi" w:eastAsia="Times New Roman" w:hAnsiTheme="majorBidi" w:cstheme="majorBidi"/>
                <w:color w:val="000000"/>
                <w:lang w:eastAsia="sv-SE"/>
              </w:rPr>
              <w:t>Is</w:t>
            </w:r>
            <w:r w:rsidR="00166B3A" w:rsidRPr="00803964">
              <w:rPr>
                <w:rFonts w:asciiTheme="majorBidi" w:eastAsia="Times New Roman" w:hAnsiTheme="majorBidi" w:cstheme="majorBidi"/>
                <w:color w:val="000000"/>
                <w:lang w:eastAsia="sv-SE"/>
              </w:rPr>
              <w:t>lamiska Kultur F</w:t>
            </w:r>
            <w:r w:rsidRPr="00803964">
              <w:rPr>
                <w:rFonts w:asciiTheme="majorBidi" w:eastAsia="Times New Roman" w:hAnsiTheme="majorBidi" w:cstheme="majorBidi"/>
                <w:color w:val="000000"/>
                <w:lang w:eastAsia="sv-SE"/>
              </w:rPr>
              <w:t>örening, Trollhättan</w:t>
            </w:r>
          </w:p>
          <w:p w14:paraId="5D23CCC8" w14:textId="77777777" w:rsidR="00A46C38" w:rsidRPr="00803964" w:rsidRDefault="00A46C38" w:rsidP="003A0C1C">
            <w:pPr>
              <w:shd w:val="clear" w:color="auto" w:fill="FFFFFF"/>
              <w:spacing w:after="0" w:line="276" w:lineRule="auto"/>
              <w:jc w:val="both"/>
              <w:rPr>
                <w:rFonts w:asciiTheme="majorBidi" w:eastAsia="Times New Roman" w:hAnsiTheme="majorBidi" w:cstheme="majorBidi"/>
                <w:color w:val="000000"/>
                <w:lang w:eastAsia="sv-SE"/>
              </w:rPr>
            </w:pPr>
            <w:r w:rsidRPr="00803964">
              <w:rPr>
                <w:rFonts w:asciiTheme="majorBidi" w:eastAsia="Times New Roman" w:hAnsiTheme="majorBidi" w:cstheme="majorBidi"/>
                <w:color w:val="000000"/>
                <w:lang w:eastAsia="sv-SE"/>
              </w:rPr>
              <w:t>Alingsås Islamiska Center</w:t>
            </w:r>
          </w:p>
          <w:p w14:paraId="4173FE28" w14:textId="77777777" w:rsidR="00D35C0C" w:rsidRPr="00803964" w:rsidRDefault="00D35C0C" w:rsidP="003A0C1C">
            <w:pPr>
              <w:shd w:val="clear" w:color="auto" w:fill="FFFFFF"/>
              <w:spacing w:after="0" w:line="276" w:lineRule="auto"/>
              <w:jc w:val="both"/>
              <w:rPr>
                <w:rFonts w:asciiTheme="majorBidi" w:eastAsia="Times New Roman" w:hAnsiTheme="majorBidi" w:cstheme="majorBidi"/>
                <w:color w:val="000000"/>
                <w:lang w:eastAsia="sv-SE"/>
              </w:rPr>
            </w:pPr>
            <w:r w:rsidRPr="00803964">
              <w:rPr>
                <w:rFonts w:asciiTheme="majorBidi" w:eastAsia="Times New Roman" w:hAnsiTheme="majorBidi" w:cstheme="majorBidi"/>
                <w:color w:val="000000"/>
                <w:lang w:eastAsia="sv-SE"/>
              </w:rPr>
              <w:t xml:space="preserve">Kulturföreningen </w:t>
            </w:r>
            <w:proofErr w:type="spellStart"/>
            <w:r w:rsidRPr="00803964">
              <w:rPr>
                <w:rFonts w:asciiTheme="majorBidi" w:eastAsia="Times New Roman" w:hAnsiTheme="majorBidi" w:cstheme="majorBidi"/>
                <w:color w:val="000000"/>
                <w:lang w:eastAsia="sv-SE"/>
              </w:rPr>
              <w:t>Amaneti</w:t>
            </w:r>
            <w:proofErr w:type="spellEnd"/>
          </w:p>
        </w:tc>
      </w:tr>
      <w:tr w:rsidR="00803964" w:rsidRPr="00803964" w14:paraId="67BE9675" w14:textId="77777777" w:rsidTr="00803964">
        <w:trPr>
          <w:trHeight w:val="360"/>
        </w:trPr>
        <w:tc>
          <w:tcPr>
            <w:tcW w:w="9214" w:type="dxa"/>
            <w:shd w:val="clear" w:color="auto" w:fill="auto"/>
            <w:noWrap/>
            <w:vAlign w:val="bottom"/>
            <w:hideMark/>
          </w:tcPr>
          <w:p w14:paraId="442C04BD" w14:textId="77777777" w:rsidR="00803964" w:rsidRPr="00803964" w:rsidRDefault="00803964" w:rsidP="003A0C1C">
            <w:pPr>
              <w:shd w:val="clear" w:color="auto" w:fill="FFFFFF"/>
              <w:spacing w:after="0" w:line="276" w:lineRule="auto"/>
              <w:jc w:val="both"/>
              <w:rPr>
                <w:rFonts w:asciiTheme="majorBidi" w:eastAsia="Times New Roman" w:hAnsiTheme="majorBidi" w:cstheme="majorBidi"/>
                <w:color w:val="000000"/>
                <w:lang w:eastAsia="sv-SE"/>
              </w:rPr>
            </w:pPr>
            <w:r w:rsidRPr="00803964">
              <w:rPr>
                <w:rFonts w:asciiTheme="majorBidi" w:eastAsia="Times New Roman" w:hAnsiTheme="majorBidi" w:cstheme="majorBidi"/>
                <w:color w:val="000000"/>
                <w:lang w:eastAsia="sv-SE"/>
              </w:rPr>
              <w:t>Islamiska Kulturcenter i Biskopsgården</w:t>
            </w:r>
          </w:p>
        </w:tc>
      </w:tr>
    </w:tbl>
    <w:p w14:paraId="159EF181" w14:textId="77777777" w:rsidR="00A46C38" w:rsidRPr="00803964" w:rsidRDefault="00803964" w:rsidP="003A0C1C">
      <w:pPr>
        <w:shd w:val="clear" w:color="auto" w:fill="FFFFFF"/>
        <w:spacing w:after="0" w:line="276" w:lineRule="auto"/>
        <w:jc w:val="both"/>
        <w:rPr>
          <w:rFonts w:asciiTheme="majorBidi" w:eastAsia="Times New Roman" w:hAnsiTheme="majorBidi" w:cstheme="majorBidi"/>
          <w:color w:val="000000"/>
          <w:lang w:eastAsia="sv-SE"/>
        </w:rPr>
      </w:pPr>
      <w:r w:rsidRPr="00803964">
        <w:rPr>
          <w:rFonts w:asciiTheme="majorBidi" w:eastAsia="Times New Roman" w:hAnsiTheme="majorBidi" w:cstheme="majorBidi"/>
          <w:color w:val="000000"/>
          <w:lang w:eastAsia="sv-SE"/>
        </w:rPr>
        <w:t xml:space="preserve">Islamiska </w:t>
      </w:r>
      <w:proofErr w:type="spellStart"/>
      <w:r w:rsidRPr="00803964">
        <w:rPr>
          <w:rFonts w:asciiTheme="majorBidi" w:eastAsia="Times New Roman" w:hAnsiTheme="majorBidi" w:cstheme="majorBidi"/>
          <w:color w:val="000000"/>
          <w:lang w:eastAsia="sv-SE"/>
        </w:rPr>
        <w:t>Bosniakiska</w:t>
      </w:r>
      <w:proofErr w:type="spellEnd"/>
      <w:r w:rsidRPr="00803964">
        <w:rPr>
          <w:rFonts w:asciiTheme="majorBidi" w:eastAsia="Times New Roman" w:hAnsiTheme="majorBidi" w:cstheme="majorBidi"/>
          <w:color w:val="000000"/>
          <w:lang w:eastAsia="sv-SE"/>
        </w:rPr>
        <w:t xml:space="preserve"> Församlingen, Göteborg</w:t>
      </w:r>
    </w:p>
    <w:p w14:paraId="59D862EE" w14:textId="73BB2435" w:rsidR="00803964" w:rsidRDefault="00803964" w:rsidP="00AE4166">
      <w:pPr>
        <w:shd w:val="clear" w:color="auto" w:fill="FFFFFF"/>
        <w:spacing w:after="0" w:line="276" w:lineRule="auto"/>
        <w:jc w:val="both"/>
        <w:rPr>
          <w:rFonts w:asciiTheme="majorBidi" w:eastAsia="Times New Roman" w:hAnsiTheme="majorBidi" w:cstheme="majorBidi"/>
          <w:color w:val="000000"/>
          <w:lang w:eastAsia="sv-SE"/>
        </w:rPr>
        <w:sectPr w:rsidR="00803964" w:rsidSect="00803964">
          <w:type w:val="continuous"/>
          <w:pgSz w:w="11906" w:h="16838"/>
          <w:pgMar w:top="1417" w:right="1417" w:bottom="1417" w:left="1417" w:header="708" w:footer="708" w:gutter="0"/>
          <w:cols w:num="2" w:space="708"/>
          <w:docGrid w:linePitch="360"/>
        </w:sectPr>
      </w:pPr>
      <w:r w:rsidRPr="00803964">
        <w:rPr>
          <w:rFonts w:asciiTheme="majorBidi" w:eastAsia="Times New Roman" w:hAnsiTheme="majorBidi" w:cstheme="majorBidi"/>
          <w:color w:val="000000"/>
          <w:lang w:eastAsia="sv-SE"/>
        </w:rPr>
        <w:t>Leva Tillsammans Föreningen</w:t>
      </w:r>
    </w:p>
    <w:p w14:paraId="5D581BC0" w14:textId="77777777" w:rsidR="00803964" w:rsidRDefault="00803964" w:rsidP="003A0C1C">
      <w:pPr>
        <w:shd w:val="clear" w:color="auto" w:fill="FFFFFF"/>
        <w:spacing w:after="0" w:line="276" w:lineRule="auto"/>
        <w:jc w:val="both"/>
        <w:rPr>
          <w:rFonts w:asciiTheme="majorBidi" w:eastAsia="Times New Roman" w:hAnsiTheme="majorBidi" w:cstheme="majorBidi"/>
          <w:color w:val="000000"/>
          <w:lang w:eastAsia="sv-SE"/>
        </w:rPr>
      </w:pPr>
    </w:p>
    <w:sectPr w:rsidR="00803964" w:rsidSect="003B5C7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C9B49" w14:textId="77777777" w:rsidR="00892DBC" w:rsidRDefault="00892DBC" w:rsidP="00243172">
      <w:pPr>
        <w:spacing w:after="0" w:line="240" w:lineRule="auto"/>
      </w:pPr>
      <w:r>
        <w:separator/>
      </w:r>
    </w:p>
  </w:endnote>
  <w:endnote w:type="continuationSeparator" w:id="0">
    <w:p w14:paraId="03A68FDB" w14:textId="77777777" w:rsidR="00892DBC" w:rsidRDefault="00892DBC" w:rsidP="0024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ECF2" w14:textId="77777777" w:rsidR="00243172" w:rsidRDefault="002431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81FDE" w14:textId="77777777" w:rsidR="00892DBC" w:rsidRDefault="00892DBC" w:rsidP="00243172">
      <w:pPr>
        <w:spacing w:after="0" w:line="240" w:lineRule="auto"/>
      </w:pPr>
      <w:r>
        <w:separator/>
      </w:r>
    </w:p>
  </w:footnote>
  <w:footnote w:type="continuationSeparator" w:id="0">
    <w:p w14:paraId="6B20D584" w14:textId="77777777" w:rsidR="00892DBC" w:rsidRDefault="00892DBC" w:rsidP="00243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630"/>
    <w:rsid w:val="00166B3A"/>
    <w:rsid w:val="001E7FF7"/>
    <w:rsid w:val="00243172"/>
    <w:rsid w:val="002A6B14"/>
    <w:rsid w:val="002A7A64"/>
    <w:rsid w:val="002E52C3"/>
    <w:rsid w:val="003162FE"/>
    <w:rsid w:val="003A0C1C"/>
    <w:rsid w:val="003B5C77"/>
    <w:rsid w:val="003D77F4"/>
    <w:rsid w:val="00407F12"/>
    <w:rsid w:val="00475174"/>
    <w:rsid w:val="004B1432"/>
    <w:rsid w:val="004E703F"/>
    <w:rsid w:val="005002FD"/>
    <w:rsid w:val="00541F35"/>
    <w:rsid w:val="005D34B4"/>
    <w:rsid w:val="00605302"/>
    <w:rsid w:val="00624D5A"/>
    <w:rsid w:val="00673D1C"/>
    <w:rsid w:val="00734C68"/>
    <w:rsid w:val="00774D0E"/>
    <w:rsid w:val="007848E8"/>
    <w:rsid w:val="00803964"/>
    <w:rsid w:val="00820BEF"/>
    <w:rsid w:val="00892DBC"/>
    <w:rsid w:val="008B58F8"/>
    <w:rsid w:val="00922391"/>
    <w:rsid w:val="0093697B"/>
    <w:rsid w:val="00A14B6E"/>
    <w:rsid w:val="00A46C38"/>
    <w:rsid w:val="00AE4166"/>
    <w:rsid w:val="00BF011A"/>
    <w:rsid w:val="00BF10AD"/>
    <w:rsid w:val="00C65CF1"/>
    <w:rsid w:val="00CD5E11"/>
    <w:rsid w:val="00D35C0C"/>
    <w:rsid w:val="00D92A4F"/>
    <w:rsid w:val="00DA564B"/>
    <w:rsid w:val="00DD417A"/>
    <w:rsid w:val="00DD5B29"/>
    <w:rsid w:val="00EE5F9A"/>
    <w:rsid w:val="00EE6F12"/>
    <w:rsid w:val="00EF512E"/>
    <w:rsid w:val="00F82630"/>
    <w:rsid w:val="00FF1E9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0450"/>
  <w15:chartTrackingRefBased/>
  <w15:docId w15:val="{C6B09454-048B-4B5C-B97D-7CEB3B51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D5B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43172"/>
    <w:rPr>
      <w:color w:val="0563C1"/>
      <w:u w:val="single"/>
    </w:rPr>
  </w:style>
  <w:style w:type="paragraph" w:styleId="Sidhuvud">
    <w:name w:val="header"/>
    <w:basedOn w:val="Normal"/>
    <w:link w:val="SidhuvudChar"/>
    <w:uiPriority w:val="99"/>
    <w:unhideWhenUsed/>
    <w:rsid w:val="002431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3172"/>
  </w:style>
  <w:style w:type="paragraph" w:styleId="Sidfot">
    <w:name w:val="footer"/>
    <w:basedOn w:val="Normal"/>
    <w:link w:val="SidfotChar"/>
    <w:uiPriority w:val="99"/>
    <w:unhideWhenUsed/>
    <w:rsid w:val="002431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3172"/>
  </w:style>
  <w:style w:type="paragraph" w:styleId="Normalwebb">
    <w:name w:val="Normal (Web)"/>
    <w:basedOn w:val="Normal"/>
    <w:uiPriority w:val="99"/>
    <w:semiHidden/>
    <w:unhideWhenUsed/>
    <w:rsid w:val="002E52C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DD5B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02267">
      <w:bodyDiv w:val="1"/>
      <w:marLeft w:val="0"/>
      <w:marRight w:val="0"/>
      <w:marTop w:val="0"/>
      <w:marBottom w:val="0"/>
      <w:divBdr>
        <w:top w:val="none" w:sz="0" w:space="0" w:color="auto"/>
        <w:left w:val="none" w:sz="0" w:space="0" w:color="auto"/>
        <w:bottom w:val="none" w:sz="0" w:space="0" w:color="auto"/>
        <w:right w:val="none" w:sz="0" w:space="0" w:color="auto"/>
      </w:divBdr>
    </w:div>
    <w:div w:id="233587360">
      <w:bodyDiv w:val="1"/>
      <w:marLeft w:val="0"/>
      <w:marRight w:val="0"/>
      <w:marTop w:val="0"/>
      <w:marBottom w:val="0"/>
      <w:divBdr>
        <w:top w:val="none" w:sz="0" w:space="0" w:color="auto"/>
        <w:left w:val="none" w:sz="0" w:space="0" w:color="auto"/>
        <w:bottom w:val="none" w:sz="0" w:space="0" w:color="auto"/>
        <w:right w:val="none" w:sz="0" w:space="0" w:color="auto"/>
      </w:divBdr>
    </w:div>
    <w:div w:id="347172070">
      <w:bodyDiv w:val="1"/>
      <w:marLeft w:val="0"/>
      <w:marRight w:val="0"/>
      <w:marTop w:val="0"/>
      <w:marBottom w:val="0"/>
      <w:divBdr>
        <w:top w:val="none" w:sz="0" w:space="0" w:color="auto"/>
        <w:left w:val="none" w:sz="0" w:space="0" w:color="auto"/>
        <w:bottom w:val="none" w:sz="0" w:space="0" w:color="auto"/>
        <w:right w:val="none" w:sz="0" w:space="0" w:color="auto"/>
      </w:divBdr>
    </w:div>
    <w:div w:id="438453919">
      <w:bodyDiv w:val="1"/>
      <w:marLeft w:val="0"/>
      <w:marRight w:val="0"/>
      <w:marTop w:val="0"/>
      <w:marBottom w:val="0"/>
      <w:divBdr>
        <w:top w:val="none" w:sz="0" w:space="0" w:color="auto"/>
        <w:left w:val="none" w:sz="0" w:space="0" w:color="auto"/>
        <w:bottom w:val="none" w:sz="0" w:space="0" w:color="auto"/>
        <w:right w:val="none" w:sz="0" w:space="0" w:color="auto"/>
      </w:divBdr>
    </w:div>
    <w:div w:id="684213037">
      <w:bodyDiv w:val="1"/>
      <w:marLeft w:val="0"/>
      <w:marRight w:val="0"/>
      <w:marTop w:val="0"/>
      <w:marBottom w:val="0"/>
      <w:divBdr>
        <w:top w:val="none" w:sz="0" w:space="0" w:color="auto"/>
        <w:left w:val="none" w:sz="0" w:space="0" w:color="auto"/>
        <w:bottom w:val="none" w:sz="0" w:space="0" w:color="auto"/>
        <w:right w:val="none" w:sz="0" w:space="0" w:color="auto"/>
      </w:divBdr>
    </w:div>
    <w:div w:id="1303854010">
      <w:bodyDiv w:val="1"/>
      <w:marLeft w:val="0"/>
      <w:marRight w:val="0"/>
      <w:marTop w:val="0"/>
      <w:marBottom w:val="0"/>
      <w:divBdr>
        <w:top w:val="none" w:sz="0" w:space="0" w:color="auto"/>
        <w:left w:val="none" w:sz="0" w:space="0" w:color="auto"/>
        <w:bottom w:val="none" w:sz="0" w:space="0" w:color="auto"/>
        <w:right w:val="none" w:sz="0" w:space="0" w:color="auto"/>
      </w:divBdr>
    </w:div>
    <w:div w:id="1986202797">
      <w:bodyDiv w:val="1"/>
      <w:marLeft w:val="0"/>
      <w:marRight w:val="0"/>
      <w:marTop w:val="0"/>
      <w:marBottom w:val="0"/>
      <w:divBdr>
        <w:top w:val="none" w:sz="0" w:space="0" w:color="auto"/>
        <w:left w:val="none" w:sz="0" w:space="0" w:color="auto"/>
        <w:bottom w:val="none" w:sz="0" w:space="0" w:color="auto"/>
        <w:right w:val="none" w:sz="0" w:space="0" w:color="auto"/>
      </w:divBdr>
    </w:div>
    <w:div w:id="213478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1776</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Karlstads Universitet</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Almasri</dc:creator>
  <cp:keywords/>
  <dc:description/>
  <cp:lastModifiedBy>Berilo, Adi</cp:lastModifiedBy>
  <cp:revision>2</cp:revision>
  <dcterms:created xsi:type="dcterms:W3CDTF">2021-05-30T09:41:00Z</dcterms:created>
  <dcterms:modified xsi:type="dcterms:W3CDTF">2021-05-30T09:41:00Z</dcterms:modified>
</cp:coreProperties>
</file>